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116A" w14:textId="77777777" w:rsidR="000A76A7" w:rsidRDefault="000A76A7">
      <w:r w:rsidRPr="000A76A7">
        <w:rPr>
          <w:noProof/>
        </w:rPr>
        <w:drawing>
          <wp:inline distT="0" distB="0" distL="0" distR="0" wp14:anchorId="0E731D0F" wp14:editId="2F5CF67E">
            <wp:extent cx="9251950" cy="6319594"/>
            <wp:effectExtent l="0" t="0" r="6350" b="5080"/>
            <wp:docPr id="1" name="Рисунок 1" descr="C:\Users\Zakupki\Documents\коррупция\СШОР 1\План 2018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cuments\коррупция\СШОР 1\План 2018 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46" w:type="dxa"/>
        <w:tblInd w:w="-494" w:type="dxa"/>
        <w:tblCellMar>
          <w:left w:w="69" w:type="dxa"/>
          <w:bottom w:w="37" w:type="dxa"/>
          <w:right w:w="73" w:type="dxa"/>
        </w:tblCellMar>
        <w:tblLook w:val="04A0" w:firstRow="1" w:lastRow="0" w:firstColumn="1" w:lastColumn="0" w:noHBand="0" w:noVBand="1"/>
      </w:tblPr>
      <w:tblGrid>
        <w:gridCol w:w="10"/>
        <w:gridCol w:w="16"/>
        <w:gridCol w:w="799"/>
        <w:gridCol w:w="11"/>
        <w:gridCol w:w="6142"/>
        <w:gridCol w:w="10"/>
        <w:gridCol w:w="7"/>
        <w:gridCol w:w="4108"/>
        <w:gridCol w:w="17"/>
        <w:gridCol w:w="3715"/>
        <w:gridCol w:w="11"/>
      </w:tblGrid>
      <w:tr w:rsidR="000A76A7" w:rsidRPr="000A76A7" w14:paraId="52EB3C1E" w14:textId="77777777" w:rsidTr="0049538E">
        <w:trPr>
          <w:gridAfter w:val="1"/>
          <w:wAfter w:w="8" w:type="dxa"/>
          <w:trHeight w:val="3223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3C3F4" w14:textId="77777777" w:rsidR="000A76A7" w:rsidRPr="000A76A7" w:rsidRDefault="000A76A7" w:rsidP="000A76A7">
            <w:r w:rsidRPr="000A76A7">
              <w:rPr>
                <w:lang w:val="en-US"/>
              </w:rPr>
              <w:lastRenderedPageBreak/>
              <w:t>3</w:t>
            </w:r>
            <w:r w:rsidRPr="000A76A7">
              <w:t>.</w:t>
            </w:r>
          </w:p>
        </w:tc>
        <w:tc>
          <w:tcPr>
            <w:tcW w:w="6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16D8A" w14:textId="77777777" w:rsidR="000A76A7" w:rsidRPr="000A76A7" w:rsidRDefault="000A76A7" w:rsidP="000A76A7">
            <w:r w:rsidRPr="000A76A7">
              <w:t>Выявление случаев возникновения конфликта интересов, одной из сторон которого являются работники СШОР № 1, и принятие предусмотренных законодательством Российской Федерации мер по предотвращению и урегулированию конфликта интересов. Каждый случай конфликта интересов предавать гласности и применять меры; ответственности, предусмотренные законодательством Российской Федерации,</w:t>
            </w:r>
          </w:p>
        </w:tc>
        <w:tc>
          <w:tcPr>
            <w:tcW w:w="4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741163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BDD08" w14:textId="77777777" w:rsidR="000A76A7" w:rsidRPr="000A76A7" w:rsidRDefault="000A76A7" w:rsidP="000A76A7">
            <w:r w:rsidRPr="000A76A7">
              <w:t xml:space="preserve">на систематической основе с учетом изменений </w:t>
            </w:r>
            <w:proofErr w:type="spellStart"/>
            <w:r w:rsidRPr="000A76A7">
              <w:t>законодатсльства</w:t>
            </w:r>
            <w:proofErr w:type="spellEnd"/>
          </w:p>
        </w:tc>
      </w:tr>
      <w:tr w:rsidR="000A76A7" w:rsidRPr="000A76A7" w14:paraId="026738D5" w14:textId="77777777" w:rsidTr="0049538E">
        <w:trPr>
          <w:gridAfter w:val="1"/>
          <w:wAfter w:w="8" w:type="dxa"/>
          <w:trHeight w:val="1295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3E4A" w14:textId="77777777" w:rsidR="000A76A7" w:rsidRPr="000A76A7" w:rsidRDefault="000A76A7" w:rsidP="000A76A7">
            <w:r w:rsidRPr="000A76A7">
              <w:rPr>
                <w:lang w:val="en-US"/>
              </w:rPr>
              <w:t>4</w:t>
            </w:r>
            <w:r w:rsidRPr="000A76A7">
              <w:t>.</w:t>
            </w:r>
          </w:p>
        </w:tc>
        <w:tc>
          <w:tcPr>
            <w:tcW w:w="6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86C3C" w14:textId="77777777" w:rsidR="000A76A7" w:rsidRPr="000A76A7" w:rsidRDefault="000A76A7" w:rsidP="000A76A7">
            <w:r w:rsidRPr="000A76A7">
              <w:t>Проведение анализа уровня профессиональной подготовки ГБУ РО «СШОР №1» в целях совершенствования системы их профессионального развития</w:t>
            </w:r>
          </w:p>
        </w:tc>
        <w:tc>
          <w:tcPr>
            <w:tcW w:w="4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CFAFD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57070" w14:textId="77777777" w:rsidR="000A76A7" w:rsidRPr="000A76A7" w:rsidRDefault="000A76A7" w:rsidP="000A76A7">
            <w:pPr>
              <w:rPr>
                <w:lang w:val="en-US"/>
              </w:rPr>
            </w:pPr>
            <w:proofErr w:type="spellStart"/>
            <w:r w:rsidRPr="000A76A7">
              <w:rPr>
                <w:lang w:val="en-US"/>
              </w:rPr>
              <w:t>на</w:t>
            </w:r>
            <w:proofErr w:type="spellEnd"/>
            <w:r w:rsidRPr="000A76A7">
              <w:rPr>
                <w:lang w:val="en-US"/>
              </w:rPr>
              <w:t xml:space="preserve"> </w:t>
            </w:r>
            <w:proofErr w:type="spellStart"/>
            <w:r w:rsidRPr="000A76A7">
              <w:rPr>
                <w:lang w:val="en-US"/>
              </w:rPr>
              <w:t>систематической</w:t>
            </w:r>
            <w:proofErr w:type="spellEnd"/>
            <w:r w:rsidRPr="000A76A7">
              <w:rPr>
                <w:lang w:val="en-US"/>
              </w:rPr>
              <w:t xml:space="preserve"> </w:t>
            </w:r>
            <w:proofErr w:type="spellStart"/>
            <w:r w:rsidRPr="000A76A7">
              <w:rPr>
                <w:lang w:val="en-US"/>
              </w:rPr>
              <w:t>основе</w:t>
            </w:r>
            <w:proofErr w:type="spellEnd"/>
          </w:p>
        </w:tc>
      </w:tr>
      <w:tr w:rsidR="000A76A7" w:rsidRPr="000A76A7" w14:paraId="13CDD783" w14:textId="77777777" w:rsidTr="0049538E">
        <w:tblPrEx>
          <w:tblCellMar>
            <w:left w:w="73" w:type="dxa"/>
            <w:bottom w:w="23" w:type="dxa"/>
            <w:right w:w="88" w:type="dxa"/>
          </w:tblCellMar>
        </w:tblPrEx>
        <w:trPr>
          <w:gridBefore w:val="1"/>
          <w:gridAfter w:val="1"/>
          <w:wBefore w:w="10" w:type="dxa"/>
          <w:wAfter w:w="11" w:type="dxa"/>
          <w:trHeight w:val="1633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BE313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5.</w:t>
            </w:r>
          </w:p>
        </w:tc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3235F" w14:textId="77777777" w:rsidR="000A76A7" w:rsidRPr="000A76A7" w:rsidRDefault="000A76A7" w:rsidP="000A76A7">
            <w:r w:rsidRPr="000A76A7">
              <w:t>Оказание методической и консультативной помощи работникам ГБУ РО «СШОР № 1» по вопросам соблюдения законодательства и мер по противодействию коррупции.</w:t>
            </w:r>
          </w:p>
        </w:tc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0F1B2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4E8A6" w14:textId="77777777" w:rsidR="000A76A7" w:rsidRPr="000A76A7" w:rsidRDefault="000A76A7" w:rsidP="000A76A7">
            <w:r w:rsidRPr="000A76A7">
              <w:t>на систематической основе с учетом изменений законодательства</w:t>
            </w:r>
          </w:p>
        </w:tc>
      </w:tr>
      <w:tr w:rsidR="000A76A7" w:rsidRPr="000A76A7" w14:paraId="6B82677E" w14:textId="77777777" w:rsidTr="0049538E">
        <w:tblPrEx>
          <w:tblCellMar>
            <w:left w:w="73" w:type="dxa"/>
            <w:bottom w:w="23" w:type="dxa"/>
            <w:right w:w="88" w:type="dxa"/>
          </w:tblCellMar>
        </w:tblPrEx>
        <w:trPr>
          <w:gridBefore w:val="1"/>
          <w:gridAfter w:val="1"/>
          <w:wBefore w:w="10" w:type="dxa"/>
          <w:wAfter w:w="11" w:type="dxa"/>
          <w:trHeight w:val="1619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180B3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6.</w:t>
            </w:r>
          </w:p>
        </w:tc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33123" w14:textId="77777777" w:rsidR="000A76A7" w:rsidRPr="000A76A7" w:rsidRDefault="000A76A7" w:rsidP="000A76A7">
            <w:r w:rsidRPr="000A76A7">
              <w:t>Обеспечение профессиональной переподготовки или повышения квалификации специалистов в сфере размещения заказов деля государственных нужд.</w:t>
            </w:r>
          </w:p>
        </w:tc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EAF3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240F2" w14:textId="77777777" w:rsidR="000A76A7" w:rsidRPr="000A76A7" w:rsidRDefault="000A76A7" w:rsidP="000A76A7">
            <w:r w:rsidRPr="000A76A7">
              <w:t>на систематической основе с учетом изменений законодательства</w:t>
            </w:r>
          </w:p>
        </w:tc>
      </w:tr>
      <w:tr w:rsidR="000A76A7" w:rsidRPr="000A76A7" w14:paraId="20027685" w14:textId="77777777" w:rsidTr="0049538E">
        <w:tblPrEx>
          <w:tblCellMar>
            <w:left w:w="73" w:type="dxa"/>
            <w:bottom w:w="23" w:type="dxa"/>
            <w:right w:w="88" w:type="dxa"/>
          </w:tblCellMar>
        </w:tblPrEx>
        <w:trPr>
          <w:gridBefore w:val="1"/>
          <w:gridAfter w:val="1"/>
          <w:wBefore w:w="10" w:type="dxa"/>
          <w:wAfter w:w="11" w:type="dxa"/>
          <w:trHeight w:val="1634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935FA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7.</w:t>
            </w:r>
          </w:p>
        </w:tc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86C32" w14:textId="77777777" w:rsidR="000A76A7" w:rsidRPr="000A76A7" w:rsidRDefault="000A76A7" w:rsidP="000A76A7">
            <w:r w:rsidRPr="000A76A7">
              <w:t>Соблюдение контроля за размещением заказов для нужд ГБУ РО «СШОР № 1»</w:t>
            </w:r>
          </w:p>
        </w:tc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92BB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8DE3B" w14:textId="77777777" w:rsidR="000A76A7" w:rsidRPr="000A76A7" w:rsidRDefault="000A76A7" w:rsidP="000A76A7">
            <w:r w:rsidRPr="000A76A7">
              <w:t>на систематической основе в порядке, предусмотренном административным регламентом</w:t>
            </w:r>
          </w:p>
        </w:tc>
      </w:tr>
      <w:tr w:rsidR="000A76A7" w:rsidRPr="000A76A7" w14:paraId="4F216E7D" w14:textId="77777777" w:rsidTr="0049538E">
        <w:tblPrEx>
          <w:tblCellMar>
            <w:left w:w="73" w:type="dxa"/>
            <w:bottom w:w="23" w:type="dxa"/>
            <w:right w:w="88" w:type="dxa"/>
          </w:tblCellMar>
        </w:tblPrEx>
        <w:trPr>
          <w:gridBefore w:val="1"/>
          <w:gridAfter w:val="1"/>
          <w:wBefore w:w="10" w:type="dxa"/>
          <w:wAfter w:w="11" w:type="dxa"/>
          <w:trHeight w:val="1936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9942D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lastRenderedPageBreak/>
              <w:t>8,</w:t>
            </w:r>
          </w:p>
        </w:tc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63D3E" w14:textId="77777777" w:rsidR="000A76A7" w:rsidRPr="000A76A7" w:rsidRDefault="000A76A7" w:rsidP="000A76A7">
            <w:r w:rsidRPr="000A76A7">
              <w:t xml:space="preserve">Обеспечение строгого соблюдения 44-ФЗ от 5 апреля 2013 г. «О контрактной системе в сфере закупок товаров, работ, услуг для обеспечения государственных и муниципальных нужд»:   </w:t>
            </w:r>
          </w:p>
          <w:p w14:paraId="60684485" w14:textId="77777777" w:rsidR="000A76A7" w:rsidRPr="000A76A7" w:rsidRDefault="000A76A7" w:rsidP="000A76A7">
            <w:r w:rsidRPr="000A76A7">
              <w:t>при размещении заказов на поставки товаров, выполнении работ, оказании услуг для ГБУ РО) «СШОР №1»</w:t>
            </w:r>
          </w:p>
        </w:tc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989B8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524CC" w14:textId="77777777" w:rsidR="000A76A7" w:rsidRPr="000A76A7" w:rsidRDefault="000A76A7" w:rsidP="000A76A7">
            <w:pPr>
              <w:rPr>
                <w:lang w:val="en-US"/>
              </w:rPr>
            </w:pPr>
            <w:proofErr w:type="spellStart"/>
            <w:r w:rsidRPr="000A76A7">
              <w:rPr>
                <w:lang w:val="en-US"/>
              </w:rPr>
              <w:t>на</w:t>
            </w:r>
            <w:proofErr w:type="spellEnd"/>
            <w:r w:rsidRPr="000A76A7">
              <w:rPr>
                <w:lang w:val="en-US"/>
              </w:rPr>
              <w:t xml:space="preserve"> с</w:t>
            </w:r>
            <w:r w:rsidRPr="000A76A7">
              <w:t xml:space="preserve"> систематической</w:t>
            </w:r>
            <w:r w:rsidRPr="000A76A7">
              <w:rPr>
                <w:lang w:val="en-US"/>
              </w:rPr>
              <w:t xml:space="preserve"> </w:t>
            </w:r>
            <w:proofErr w:type="spellStart"/>
            <w:r w:rsidRPr="000A76A7">
              <w:rPr>
                <w:lang w:val="en-US"/>
              </w:rPr>
              <w:t>основе</w:t>
            </w:r>
            <w:proofErr w:type="spellEnd"/>
          </w:p>
        </w:tc>
      </w:tr>
      <w:tr w:rsidR="000A76A7" w:rsidRPr="000A76A7" w14:paraId="356A1310" w14:textId="77777777" w:rsidTr="0049538E">
        <w:tblPrEx>
          <w:tblCellMar>
            <w:left w:w="73" w:type="dxa"/>
            <w:bottom w:w="23" w:type="dxa"/>
            <w:right w:w="88" w:type="dxa"/>
          </w:tblCellMar>
        </w:tblPrEx>
        <w:trPr>
          <w:gridBefore w:val="1"/>
          <w:gridAfter w:val="1"/>
          <w:wBefore w:w="10" w:type="dxa"/>
          <w:wAfter w:w="11" w:type="dxa"/>
          <w:trHeight w:val="1082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89D15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9.</w:t>
            </w:r>
          </w:p>
        </w:tc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F0925" w14:textId="77777777" w:rsidR="000A76A7" w:rsidRPr="000A76A7" w:rsidRDefault="000A76A7" w:rsidP="000A76A7">
            <w:r w:rsidRPr="000A76A7">
              <w:t>Проведение анализа обращения граждан на предмет выявления фактов коррупции в ГБУ РО</w:t>
            </w:r>
          </w:p>
          <w:p w14:paraId="669E941A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 xml:space="preserve">«СШОР № </w:t>
            </w:r>
            <w:r w:rsidRPr="000A76A7">
              <w:t>1</w:t>
            </w:r>
            <w:r w:rsidRPr="000A76A7">
              <w:rPr>
                <w:lang w:val="en-US"/>
              </w:rPr>
              <w:t>»</w:t>
            </w:r>
          </w:p>
        </w:tc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A4841B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CF7C4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t>н</w:t>
            </w:r>
            <w:r w:rsidRPr="000A76A7">
              <w:rPr>
                <w:lang w:val="en-US"/>
              </w:rPr>
              <w:t>а</w:t>
            </w:r>
            <w:r w:rsidRPr="000A76A7">
              <w:t xml:space="preserve"> систематической</w:t>
            </w:r>
            <w:r w:rsidRPr="000A76A7">
              <w:rPr>
                <w:lang w:val="en-US"/>
              </w:rPr>
              <w:t xml:space="preserve"> </w:t>
            </w:r>
            <w:proofErr w:type="spellStart"/>
            <w:r w:rsidRPr="000A76A7">
              <w:rPr>
                <w:lang w:val="en-US"/>
              </w:rPr>
              <w:t>основе</w:t>
            </w:r>
            <w:proofErr w:type="spellEnd"/>
          </w:p>
        </w:tc>
      </w:tr>
      <w:tr w:rsidR="000A76A7" w:rsidRPr="000A76A7" w14:paraId="662601D2" w14:textId="77777777" w:rsidTr="0049538E">
        <w:tblPrEx>
          <w:tblCellMar>
            <w:left w:w="73" w:type="dxa"/>
            <w:bottom w:w="23" w:type="dxa"/>
            <w:right w:w="88" w:type="dxa"/>
          </w:tblCellMar>
        </w:tblPrEx>
        <w:trPr>
          <w:gridBefore w:val="1"/>
          <w:gridAfter w:val="1"/>
          <w:wBefore w:w="10" w:type="dxa"/>
          <w:wAfter w:w="11" w:type="dxa"/>
          <w:trHeight w:val="971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A2634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10,</w:t>
            </w:r>
          </w:p>
        </w:tc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8671E" w14:textId="77777777" w:rsidR="000A76A7" w:rsidRPr="000A76A7" w:rsidRDefault="000A76A7" w:rsidP="000A76A7">
            <w:r w:rsidRPr="000A76A7">
              <w:t>Проведение встреч с родителями по вопросам удовлетворенности учащихся качеством и организацией предоставления ГБУ РО «СШОР №1»</w:t>
            </w:r>
          </w:p>
        </w:tc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8B5A7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D93A6" w14:textId="77777777" w:rsidR="000A76A7" w:rsidRPr="000A76A7" w:rsidRDefault="000A76A7" w:rsidP="000A76A7">
            <w:pPr>
              <w:rPr>
                <w:lang w:val="en-US"/>
              </w:rPr>
            </w:pPr>
            <w:proofErr w:type="spellStart"/>
            <w:r w:rsidRPr="000A76A7">
              <w:rPr>
                <w:lang w:val="en-US"/>
              </w:rPr>
              <w:t>на</w:t>
            </w:r>
            <w:proofErr w:type="spellEnd"/>
            <w:r w:rsidRPr="000A76A7">
              <w:rPr>
                <w:lang w:val="en-US"/>
              </w:rPr>
              <w:t xml:space="preserve"> </w:t>
            </w:r>
            <w:r w:rsidRPr="000A76A7">
              <w:t xml:space="preserve">систематической </w:t>
            </w:r>
            <w:proofErr w:type="spellStart"/>
            <w:r w:rsidRPr="000A76A7">
              <w:rPr>
                <w:lang w:val="en-US"/>
              </w:rPr>
              <w:t>основе</w:t>
            </w:r>
            <w:proofErr w:type="spellEnd"/>
          </w:p>
        </w:tc>
      </w:tr>
      <w:tr w:rsidR="000A76A7" w:rsidRPr="000A76A7" w14:paraId="242C915E" w14:textId="77777777" w:rsidTr="0049538E">
        <w:tblPrEx>
          <w:tblCellMar>
            <w:top w:w="39" w:type="dxa"/>
            <w:left w:w="81" w:type="dxa"/>
            <w:bottom w:w="15" w:type="dxa"/>
            <w:right w:w="81" w:type="dxa"/>
          </w:tblCellMar>
        </w:tblPrEx>
        <w:trPr>
          <w:gridBefore w:val="2"/>
          <w:wBefore w:w="26" w:type="dxa"/>
          <w:trHeight w:val="1132"/>
        </w:trPr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0D02C" w14:textId="77777777" w:rsidR="000A76A7" w:rsidRPr="000A76A7" w:rsidRDefault="000A76A7" w:rsidP="000A76A7">
            <w:r w:rsidRPr="000A76A7">
              <w:rPr>
                <w:lang w:val="en-US"/>
              </w:rPr>
              <w:t>11.</w:t>
            </w:r>
          </w:p>
        </w:tc>
        <w:tc>
          <w:tcPr>
            <w:tcW w:w="6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EFDA1" w14:textId="77777777" w:rsidR="000A76A7" w:rsidRPr="000A76A7" w:rsidRDefault="000A76A7" w:rsidP="000A76A7">
            <w:r w:rsidRPr="000A76A7">
              <w:t>Усиление претензионной работы по исполнению контрактов, заключенных по итогам размещения заказов</w:t>
            </w:r>
          </w:p>
        </w:tc>
        <w:tc>
          <w:tcPr>
            <w:tcW w:w="4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B4D491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B98AA" w14:textId="77777777" w:rsidR="000A76A7" w:rsidRPr="000A76A7" w:rsidRDefault="000A76A7" w:rsidP="000A76A7">
            <w:pPr>
              <w:rPr>
                <w:lang w:val="en-US"/>
              </w:rPr>
            </w:pPr>
            <w:proofErr w:type="spellStart"/>
            <w:r w:rsidRPr="000A76A7">
              <w:rPr>
                <w:lang w:val="en-US"/>
              </w:rPr>
              <w:t>на</w:t>
            </w:r>
            <w:proofErr w:type="spellEnd"/>
            <w:r w:rsidRPr="000A76A7">
              <w:rPr>
                <w:lang w:val="en-US"/>
              </w:rPr>
              <w:t xml:space="preserve"> </w:t>
            </w:r>
            <w:proofErr w:type="spellStart"/>
            <w:r w:rsidRPr="000A76A7">
              <w:rPr>
                <w:lang w:val="en-US"/>
              </w:rPr>
              <w:t>постоянной</w:t>
            </w:r>
            <w:proofErr w:type="spellEnd"/>
            <w:r w:rsidRPr="000A76A7">
              <w:rPr>
                <w:lang w:val="en-US"/>
              </w:rPr>
              <w:t xml:space="preserve"> </w:t>
            </w:r>
            <w:proofErr w:type="spellStart"/>
            <w:r w:rsidRPr="000A76A7">
              <w:rPr>
                <w:lang w:val="en-US"/>
              </w:rPr>
              <w:t>основе</w:t>
            </w:r>
            <w:proofErr w:type="spellEnd"/>
          </w:p>
        </w:tc>
      </w:tr>
      <w:tr w:rsidR="000A76A7" w:rsidRPr="000A76A7" w14:paraId="12E08D52" w14:textId="77777777" w:rsidTr="0049538E">
        <w:tblPrEx>
          <w:tblCellMar>
            <w:top w:w="39" w:type="dxa"/>
            <w:left w:w="81" w:type="dxa"/>
            <w:bottom w:w="15" w:type="dxa"/>
            <w:right w:w="81" w:type="dxa"/>
          </w:tblCellMar>
        </w:tblPrEx>
        <w:trPr>
          <w:gridBefore w:val="2"/>
          <w:wBefore w:w="26" w:type="dxa"/>
          <w:trHeight w:val="652"/>
        </w:trPr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1944B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12.</w:t>
            </w:r>
          </w:p>
        </w:tc>
        <w:tc>
          <w:tcPr>
            <w:tcW w:w="6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2F695" w14:textId="77777777" w:rsidR="000A76A7" w:rsidRPr="000A76A7" w:rsidRDefault="000A76A7" w:rsidP="000A76A7">
            <w:r w:rsidRPr="000A76A7">
              <w:t>Разработка плана противодействия коррупции в ГБУ РО «СШОР № 1» на 2019 год</w:t>
            </w:r>
          </w:p>
        </w:tc>
        <w:tc>
          <w:tcPr>
            <w:tcW w:w="4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A9D34" w14:textId="77777777" w:rsidR="000A76A7" w:rsidRPr="000A76A7" w:rsidRDefault="000A76A7" w:rsidP="000A76A7">
            <w:pPr>
              <w:rPr>
                <w:lang w:val="en-US"/>
              </w:rPr>
            </w:pPr>
            <w:r w:rsidRPr="000A76A7">
              <w:rPr>
                <w:lang w:val="en-US"/>
              </w:rPr>
              <w:t>ГБУ РО «СШОР № 1»</w:t>
            </w:r>
          </w:p>
        </w:tc>
        <w:tc>
          <w:tcPr>
            <w:tcW w:w="3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D9D19" w14:textId="77777777" w:rsidR="000A76A7" w:rsidRPr="000A76A7" w:rsidRDefault="000A76A7" w:rsidP="000A76A7">
            <w:pPr>
              <w:rPr>
                <w:lang w:val="en-US"/>
              </w:rPr>
            </w:pPr>
            <w:proofErr w:type="spellStart"/>
            <w:r w:rsidRPr="000A76A7">
              <w:rPr>
                <w:lang w:val="en-US"/>
              </w:rPr>
              <w:t>до</w:t>
            </w:r>
            <w:proofErr w:type="spellEnd"/>
            <w:r w:rsidRPr="000A76A7">
              <w:rPr>
                <w:lang w:val="en-US"/>
              </w:rPr>
              <w:t xml:space="preserve"> 31 </w:t>
            </w:r>
            <w:proofErr w:type="spellStart"/>
            <w:r w:rsidRPr="000A76A7">
              <w:rPr>
                <w:lang w:val="en-US"/>
              </w:rPr>
              <w:t>декабря</w:t>
            </w:r>
            <w:proofErr w:type="spellEnd"/>
            <w:r w:rsidRPr="000A76A7">
              <w:rPr>
                <w:lang w:val="en-US"/>
              </w:rPr>
              <w:t xml:space="preserve"> 2018 </w:t>
            </w:r>
            <w:proofErr w:type="spellStart"/>
            <w:r w:rsidRPr="000A76A7">
              <w:rPr>
                <w:lang w:val="en-US"/>
              </w:rPr>
              <w:t>года</w:t>
            </w:r>
            <w:proofErr w:type="spellEnd"/>
          </w:p>
        </w:tc>
      </w:tr>
    </w:tbl>
    <w:p w14:paraId="4B9A2FF8" w14:textId="77777777" w:rsidR="000A76A7" w:rsidRPr="000A76A7" w:rsidRDefault="000A76A7" w:rsidP="000A76A7">
      <w:pPr>
        <w:rPr>
          <w:lang w:val="en-US"/>
        </w:rPr>
      </w:pPr>
    </w:p>
    <w:p w14:paraId="5D1A4632" w14:textId="632F0A9D" w:rsidR="000A21B0" w:rsidRDefault="000A21B0">
      <w:bookmarkStart w:id="0" w:name="_GoBack"/>
      <w:bookmarkEnd w:id="0"/>
    </w:p>
    <w:sectPr w:rsidR="000A21B0" w:rsidSect="000A7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FC"/>
    <w:rsid w:val="000333FC"/>
    <w:rsid w:val="000A21B0"/>
    <w:rsid w:val="000A76A7"/>
    <w:rsid w:val="00301804"/>
    <w:rsid w:val="003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4A522-F138-4482-9796-5EFE6D7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2018-04-25T08:39:00Z</dcterms:created>
  <dcterms:modified xsi:type="dcterms:W3CDTF">2018-04-25T08:40:00Z</dcterms:modified>
</cp:coreProperties>
</file>